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黑体" w:hAnsi="宋体" w:eastAsia="黑体"/>
          <w:b/>
          <w:sz w:val="28"/>
          <w:szCs w:val="18"/>
        </w:rPr>
      </w:pPr>
      <w:r>
        <w:rPr>
          <w:rFonts w:hint="eastAsia" w:ascii="黑体" w:hAnsi="宋体" w:eastAsia="黑体"/>
          <w:b/>
          <w:sz w:val="28"/>
          <w:szCs w:val="18"/>
        </w:rPr>
        <w:t>河南科技学院新科学院</w:t>
      </w:r>
      <w:r>
        <w:rPr>
          <w:rFonts w:ascii="黑体" w:hAnsi="宋体" w:eastAsia="黑体"/>
          <w:b/>
          <w:sz w:val="28"/>
          <w:szCs w:val="18"/>
        </w:rPr>
        <w:t>20</w:t>
      </w:r>
      <w:r>
        <w:rPr>
          <w:rFonts w:hint="eastAsia" w:ascii="黑体" w:hAnsi="宋体" w:eastAsia="黑体"/>
          <w:b/>
          <w:sz w:val="28"/>
          <w:szCs w:val="18"/>
        </w:rPr>
        <w:t>1</w:t>
      </w:r>
      <w:r>
        <w:rPr>
          <w:rFonts w:hint="eastAsia" w:ascii="黑体" w:hAnsi="宋体" w:eastAsia="黑体"/>
          <w:b/>
          <w:sz w:val="28"/>
          <w:szCs w:val="18"/>
          <w:lang w:val="en-US" w:eastAsia="zh-CN"/>
        </w:rPr>
        <w:t>9</w:t>
      </w:r>
      <w:r>
        <w:rPr>
          <w:rFonts w:hint="eastAsia" w:ascii="黑体" w:hAnsi="宋体" w:eastAsia="黑体"/>
          <w:b/>
          <w:sz w:val="28"/>
          <w:szCs w:val="18"/>
        </w:rPr>
        <w:t>届</w:t>
      </w:r>
      <w:r>
        <w:rPr>
          <w:rFonts w:ascii="黑体" w:hAnsi="宋体" w:eastAsia="黑体"/>
          <w:b/>
          <w:sz w:val="28"/>
          <w:szCs w:val="18"/>
        </w:rPr>
        <w:t>毕业生</w:t>
      </w:r>
      <w:r>
        <w:rPr>
          <w:rFonts w:hint="eastAsia" w:ascii="黑体" w:hAnsi="宋体" w:eastAsia="黑体"/>
          <w:b/>
          <w:sz w:val="28"/>
          <w:szCs w:val="18"/>
        </w:rPr>
        <w:t>就业双选</w:t>
      </w:r>
      <w:r>
        <w:rPr>
          <w:rFonts w:ascii="黑体" w:hAnsi="宋体" w:eastAsia="黑体"/>
          <w:b/>
          <w:sz w:val="28"/>
          <w:szCs w:val="18"/>
        </w:rPr>
        <w:t>会</w:t>
      </w:r>
      <w:r>
        <w:rPr>
          <w:rFonts w:hint="eastAsia" w:ascii="黑体" w:hAnsi="宋体" w:eastAsia="黑体"/>
          <w:b/>
          <w:sz w:val="28"/>
          <w:szCs w:val="18"/>
        </w:rPr>
        <w:t>参会回执</w:t>
      </w:r>
    </w:p>
    <w:tbl>
      <w:tblPr>
        <w:tblStyle w:val="3"/>
        <w:tblpPr w:leftFromText="180" w:rightFromText="180" w:vertAnchor="text" w:horzAnchor="page" w:tblpX="1321" w:tblpY="84"/>
        <w:tblOverlap w:val="never"/>
        <w:tblW w:w="95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691"/>
        <w:gridCol w:w="1160"/>
        <w:gridCol w:w="2142"/>
        <w:gridCol w:w="35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01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单位名称</w:t>
            </w:r>
          </w:p>
        </w:tc>
        <w:tc>
          <w:tcPr>
            <w:tcW w:w="75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01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单位地址</w:t>
            </w:r>
          </w:p>
        </w:tc>
        <w:tc>
          <w:tcPr>
            <w:tcW w:w="75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01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组织机构代码</w:t>
            </w:r>
          </w:p>
        </w:tc>
        <w:tc>
          <w:tcPr>
            <w:tcW w:w="75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1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单位性质</w:t>
            </w:r>
          </w:p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 w:val="21"/>
                <w:szCs w:val="21"/>
                <w:lang w:val="en-US" w:eastAsia="zh-CN"/>
              </w:rPr>
              <w:t>根据选项点击方块</w:t>
            </w:r>
          </w:p>
        </w:tc>
        <w:tc>
          <w:tcPr>
            <w:tcW w:w="7562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私营企业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合资企业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外资企业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国有企业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集体所有制企业      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其他企业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中初教育机构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医疗卫生单位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党政机关及事业单位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201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用人单位</w:t>
            </w:r>
          </w:p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所属行业</w:t>
            </w:r>
          </w:p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 w:val="21"/>
                <w:szCs w:val="21"/>
                <w:lang w:val="en-US" w:eastAsia="zh-CN"/>
              </w:rPr>
              <w:t>根据选项点击方块</w:t>
            </w:r>
          </w:p>
        </w:tc>
        <w:tc>
          <w:tcPr>
            <w:tcW w:w="7562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农林牧渔业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采矿业 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制造业  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电力热力燃气及水产业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建筑业  </w:t>
            </w:r>
          </w:p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批发零售业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房地产业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房地产业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交通运输及仓储邮政业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教育        </w:t>
            </w:r>
          </w:p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住宿及餐饮业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金融业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房地产业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信息传输及软件信息技术服务业   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卫生和社会工作  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租赁及商务服务业   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文化体育也娱乐业  </w:t>
            </w:r>
          </w:p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水利、环境和公共设施管理业   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居民服务、修理和其他服务业      </w:t>
            </w:r>
          </w:p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公共管理、社会保障和社会组织 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科学研究和技术服务业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58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参会人员情况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018" w:type="dxa"/>
            <w:tcBorders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69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214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联系</w:t>
            </w: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3569" w:type="dxa"/>
            <w:tcBorders>
              <w:lef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邮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24"/>
                <w:lang w:eastAsia="zh-CN"/>
              </w:rPr>
              <w:t>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18" w:type="dxa"/>
            <w:tcBorders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9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4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569" w:type="dxa"/>
            <w:tcBorders>
              <w:lef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018" w:type="dxa"/>
            <w:tcBorders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9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4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569" w:type="dxa"/>
            <w:tcBorders>
              <w:lef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</w:t>
            </w:r>
          </w:p>
        </w:tc>
        <w:tc>
          <w:tcPr>
            <w:tcW w:w="330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毕业人数</w:t>
            </w:r>
          </w:p>
        </w:tc>
        <w:tc>
          <w:tcPr>
            <w:tcW w:w="356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需求人数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7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生物工程</w:t>
            </w:r>
          </w:p>
        </w:tc>
        <w:tc>
          <w:tcPr>
            <w:tcW w:w="330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40</w:t>
            </w:r>
          </w:p>
        </w:tc>
        <w:tc>
          <w:tcPr>
            <w:tcW w:w="3569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7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生物技术</w:t>
            </w:r>
          </w:p>
        </w:tc>
        <w:tc>
          <w:tcPr>
            <w:tcW w:w="330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50</w:t>
            </w:r>
          </w:p>
        </w:tc>
        <w:tc>
          <w:tcPr>
            <w:tcW w:w="3569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7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化学工程与工艺</w:t>
            </w:r>
          </w:p>
        </w:tc>
        <w:tc>
          <w:tcPr>
            <w:tcW w:w="330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72</w:t>
            </w:r>
          </w:p>
        </w:tc>
        <w:tc>
          <w:tcPr>
            <w:tcW w:w="3569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7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城乡规划</w:t>
            </w:r>
          </w:p>
        </w:tc>
        <w:tc>
          <w:tcPr>
            <w:tcW w:w="330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49</w:t>
            </w:r>
          </w:p>
        </w:tc>
        <w:tc>
          <w:tcPr>
            <w:tcW w:w="3569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7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园林</w:t>
            </w:r>
          </w:p>
        </w:tc>
        <w:tc>
          <w:tcPr>
            <w:tcW w:w="330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49</w:t>
            </w:r>
          </w:p>
        </w:tc>
        <w:tc>
          <w:tcPr>
            <w:tcW w:w="3569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其它说明</w:t>
            </w:r>
          </w:p>
        </w:tc>
        <w:tc>
          <w:tcPr>
            <w:tcW w:w="68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00" w:lineRule="auto"/>
        <w:ind w:firstLine="6000" w:firstLineChars="2500"/>
        <w:rPr>
          <w:rFonts w:hint="eastAsia" w:ascii="黑体" w:hAnsi="宋体" w:eastAsia="黑体"/>
          <w:kern w:val="0"/>
          <w:sz w:val="24"/>
          <w:szCs w:val="18"/>
        </w:rPr>
      </w:pPr>
    </w:p>
    <w:p>
      <w:pPr>
        <w:spacing w:line="300" w:lineRule="auto"/>
        <w:ind w:firstLine="6480" w:firstLineChars="2700"/>
        <w:rPr>
          <w:rFonts w:hint="eastAsia" w:ascii="黑体" w:hAnsi="宋体" w:eastAsia="黑体"/>
          <w:kern w:val="0"/>
          <w:sz w:val="24"/>
          <w:szCs w:val="18"/>
        </w:rPr>
      </w:pPr>
      <w:r>
        <w:rPr>
          <w:rFonts w:hint="eastAsia" w:ascii="黑体" w:hAnsi="宋体" w:eastAsia="黑体"/>
          <w:kern w:val="0"/>
          <w:sz w:val="24"/>
          <w:szCs w:val="18"/>
        </w:rPr>
        <w:t>单位名称（签章）</w:t>
      </w:r>
    </w:p>
    <w:p>
      <w:r>
        <w:rPr>
          <w:rFonts w:hint="eastAsia" w:ascii="黑体" w:hAnsi="宋体" w:eastAsia="黑体"/>
          <w:kern w:val="0"/>
          <w:sz w:val="24"/>
          <w:szCs w:val="18"/>
        </w:rPr>
        <w:t xml:space="preserve">                                                   </w:t>
      </w:r>
      <w:r>
        <w:rPr>
          <w:rFonts w:hint="eastAsia" w:ascii="黑体" w:hAnsi="宋体" w:eastAsia="黑体"/>
          <w:kern w:val="0"/>
          <w:sz w:val="24"/>
          <w:szCs w:val="18"/>
          <w:lang w:val="en-US" w:eastAsia="zh-CN"/>
        </w:rPr>
        <w:t xml:space="preserve">   </w:t>
      </w:r>
      <w:r>
        <w:rPr>
          <w:rFonts w:hint="eastAsia" w:ascii="黑体" w:hAnsi="宋体" w:eastAsia="黑体"/>
          <w:kern w:val="0"/>
          <w:sz w:val="24"/>
          <w:szCs w:val="18"/>
        </w:rPr>
        <w:t xml:space="preserve"> 年    月   日</w:t>
      </w:r>
    </w:p>
    <w:sectPr>
      <w:pgSz w:w="11906" w:h="16838"/>
      <w:pgMar w:top="1327" w:right="1080" w:bottom="1327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D493A"/>
    <w:rsid w:val="527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七海  七海  ，</cp:lastModifiedBy>
  <dcterms:modified xsi:type="dcterms:W3CDTF">2018-09-28T02:48:00Z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